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5D171E21" w14:textId="77777777" w:rsidR="00CC06B0" w:rsidRPr="0099534A" w:rsidRDefault="00CC06B0" w:rsidP="00CC06B0">
      <w:pPr>
        <w:jc w:val="center"/>
        <w:rPr>
          <w:rFonts w:ascii="Book Antiqua" w:hAnsi="Book Antiqua"/>
          <w:b/>
          <w:bCs/>
          <w:color w:val="FF0000"/>
          <w:sz w:val="23"/>
          <w:szCs w:val="23"/>
        </w:rPr>
      </w:pPr>
      <w:r w:rsidRPr="0099534A">
        <w:rPr>
          <w:rFonts w:ascii="Book Antiqua" w:hAnsi="Book Antiqua"/>
          <w:b/>
          <w:bCs/>
          <w:color w:val="FF0000"/>
          <w:sz w:val="23"/>
          <w:szCs w:val="23"/>
        </w:rPr>
        <w:t>Package-C-Augmentation of transformation capacity at 765/400/220kV Agra (PG) S/S by 1x500 MVA, 400/220kV ICT at 400 KV Agra S/s</w:t>
      </w:r>
    </w:p>
    <w:p w14:paraId="7E63C755" w14:textId="1CF0C020" w:rsidR="00B83C09" w:rsidRPr="00E8266D" w:rsidRDefault="00B83C09" w:rsidP="00B83C09">
      <w:pPr>
        <w:autoSpaceDE w:val="0"/>
        <w:autoSpaceDN w:val="0"/>
        <w:adjustRightInd w:val="0"/>
        <w:ind w:left="2880" w:hanging="2880"/>
        <w:jc w:val="both"/>
        <w:rPr>
          <w:rFonts w:ascii="Book Antiqua" w:hAnsi="Book Antiqua"/>
          <w:b/>
          <w:bCs/>
          <w:color w:val="FF0000"/>
          <w:szCs w:val="22"/>
          <w:lang w:val="en-GB"/>
        </w:rPr>
      </w:pPr>
      <w:r w:rsidRPr="00E8266D">
        <w:rPr>
          <w:rFonts w:ascii="Book Antiqua" w:hAnsi="Book Antiqua"/>
          <w:bCs/>
          <w:szCs w:val="22"/>
          <w:lang w:val="en-GB"/>
        </w:rPr>
        <w:t xml:space="preserve">Specification No.:   </w:t>
      </w:r>
      <w:r w:rsidR="00F95E79" w:rsidRPr="00A56BD7">
        <w:rPr>
          <w:rFonts w:ascii="Book Antiqua" w:hAnsi="Book Antiqua"/>
          <w:bCs/>
          <w:szCs w:val="22"/>
        </w:rPr>
        <w:t>NR3/NT/W-AIS/DOM/K00/26/01315</w:t>
      </w:r>
      <w:r w:rsidR="00F95E79" w:rsidRPr="00A56BD7">
        <w:rPr>
          <w:rFonts w:ascii="Book Antiqua" w:hAnsi="Book Antiqua"/>
          <w:bCs/>
          <w:szCs w:val="22"/>
          <w:lang w:val="en-GB"/>
        </w:rPr>
        <w:t xml:space="preserve"> (RFx No. </w:t>
      </w:r>
      <w:r w:rsidR="00F95E79" w:rsidRPr="00A56BD7">
        <w:rPr>
          <w:rFonts w:ascii="Book Antiqua" w:hAnsi="Book Antiqua"/>
          <w:bCs/>
          <w:szCs w:val="22"/>
        </w:rPr>
        <w:t>5002005069</w:t>
      </w:r>
      <w:r w:rsidR="00F95E79" w:rsidRPr="00A56BD7">
        <w:rPr>
          <w:rFonts w:ascii="Book Antiqua" w:hAnsi="Book Antiqua"/>
          <w:bCs/>
          <w:szCs w:val="22"/>
          <w:lang w:val="en-GB"/>
        </w:rPr>
        <w:t>)</w:t>
      </w:r>
    </w:p>
    <w:p w14:paraId="70EF710C" w14:textId="77777777" w:rsidR="008B4A01" w:rsidRDefault="008B4A01" w:rsidP="00086448">
      <w:pPr>
        <w:spacing w:after="0" w:line="240" w:lineRule="auto"/>
        <w:jc w:val="both"/>
        <w:rPr>
          <w:rFonts w:ascii="Book Antiqua" w:hAnsi="Book Antiqua"/>
          <w:b/>
          <w:bCs/>
          <w:szCs w:val="22"/>
          <w:lang w:eastAsia="en-IN"/>
        </w:rPr>
      </w:pPr>
    </w:p>
    <w:p w14:paraId="5ECAAE03" w14:textId="77777777" w:rsidR="008B4A01" w:rsidRPr="002A339B" w:rsidRDefault="008B4A01" w:rsidP="00086448">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Default="00177A9C" w:rsidP="00177A9C">
      <w:pPr>
        <w:spacing w:after="0" w:line="240" w:lineRule="auto"/>
        <w:jc w:val="center"/>
        <w:rPr>
          <w:rFonts w:ascii="Book Antiqua" w:hAnsi="Book Antiqua"/>
          <w:b/>
          <w:bCs/>
          <w:szCs w:val="22"/>
          <w:lang w:val="en-IN"/>
        </w:rPr>
      </w:pPr>
    </w:p>
    <w:p w14:paraId="24A606E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Bidder’s Name and Address:</w:t>
      </w:r>
      <w:r w:rsidRPr="002616C3">
        <w:rPr>
          <w:rFonts w:ascii="Book Antiqua" w:eastAsia="Times New Roman" w:hAnsi="Book Antiqua" w:cs="Times New Roman"/>
          <w:szCs w:val="22"/>
          <w:lang w:bidi="ar-SA"/>
        </w:rPr>
        <w:tab/>
        <w:t xml:space="preserve"> To: </w:t>
      </w:r>
    </w:p>
    <w:p w14:paraId="10639354"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p>
    <w:p w14:paraId="5717B4F6"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Contract &amp; Material</w:t>
      </w:r>
    </w:p>
    <w:p w14:paraId="43862B1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Power Grid Corporation of India Limited</w:t>
      </w:r>
    </w:p>
    <w:p w14:paraId="0D2FF683"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Northern Region-III Headquarter</w:t>
      </w:r>
    </w:p>
    <w:p w14:paraId="0410BB5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Plot No 2A/INS 02,</w:t>
      </w:r>
    </w:p>
    <w:p w14:paraId="10EE96A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Awadh Vihar Yojna,</w:t>
      </w:r>
    </w:p>
    <w:p w14:paraId="16C3C804" w14:textId="050031AB" w:rsidR="002616C3" w:rsidRDefault="002616C3" w:rsidP="002616C3">
      <w:pPr>
        <w:spacing w:after="0" w:line="240" w:lineRule="auto"/>
        <w:jc w:val="center"/>
        <w:rPr>
          <w:rFonts w:ascii="Book Antiqua" w:hAnsi="Book Antiqua"/>
          <w:b/>
          <w:bCs/>
          <w:szCs w:val="22"/>
          <w:lang w:val="en-IN"/>
        </w:rPr>
      </w:pPr>
      <w:r w:rsidRPr="002616C3">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sidRPr="002616C3">
        <w:rPr>
          <w:rFonts w:ascii="Book Antiqua" w:eastAsia="Times New Roman" w:hAnsi="Book Antiqua" w:cs="Times New Roman"/>
          <w:szCs w:val="22"/>
          <w:lang w:bidi="ar-SA"/>
        </w:rPr>
        <w:t>Amar Shaheed Path, Lucknow- 226 002</w:t>
      </w:r>
      <w:r w:rsidRPr="002616C3">
        <w:rPr>
          <w:rFonts w:ascii="Book Antiqua" w:eastAsia="Times New Roman" w:hAnsi="Book Antiqua" w:cs="Times New Roman"/>
          <w:szCs w:val="22"/>
          <w:lang w:bidi="ar-SA"/>
        </w:rPr>
        <w:tab/>
      </w:r>
    </w:p>
    <w:p w14:paraId="0EFCEE7A" w14:textId="77777777" w:rsidR="002616C3" w:rsidRDefault="002616C3" w:rsidP="00177A9C">
      <w:pPr>
        <w:spacing w:after="0" w:line="240" w:lineRule="auto"/>
        <w:jc w:val="center"/>
        <w:rPr>
          <w:rFonts w:ascii="Book Antiqua" w:hAnsi="Book Antiqua"/>
          <w:b/>
          <w:bCs/>
          <w:szCs w:val="22"/>
          <w:lang w:val="en-IN"/>
        </w:rPr>
      </w:pPr>
    </w:p>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3E6BF306" w:rsidR="006C4635" w:rsidRPr="00122D47" w:rsidRDefault="00177A9C" w:rsidP="00086448">
      <w:pPr>
        <w:tabs>
          <w:tab w:val="left" w:pos="0"/>
          <w:tab w:val="left" w:pos="4320"/>
          <w:tab w:val="left" w:pos="7920"/>
        </w:tabs>
        <w:jc w:val="both"/>
        <w:rPr>
          <w:rFonts w:ascii="Book Antiqua" w:hAnsi="Book Antiqua"/>
          <w:b/>
          <w:bCs/>
          <w:szCs w:val="22"/>
          <w:lang w:eastAsia="en-IN"/>
        </w:rPr>
      </w:pPr>
      <w:r w:rsidRPr="002A339B">
        <w:rPr>
          <w:rFonts w:ascii="Book Antiqua" w:hAnsi="Book Antiqua"/>
          <w:szCs w:val="22"/>
          <w:lang w:val="en-IN"/>
        </w:rPr>
        <w:t xml:space="preserve">This has reference to the Terms &amp; Conditions for the e-Reverse Auction mentioned in the Business Rules for </w:t>
      </w:r>
      <w:r w:rsidR="00654F55" w:rsidRPr="00654F55">
        <w:rPr>
          <w:rFonts w:ascii="Book Antiqua" w:hAnsi="Book Antiqua"/>
          <w:b/>
          <w:bCs/>
          <w:szCs w:val="22"/>
          <w:lang w:eastAsia="en-IN"/>
        </w:rPr>
        <w:t>Package-C-Augmentation of transformation capacity at 765/400/220kV Agra (PG) S/S by 1x500 MVA, 400/220kV ICT at 400 KV Agra S/s</w:t>
      </w:r>
      <w:r w:rsidRPr="002A339B">
        <w:rPr>
          <w:rFonts w:ascii="Book Antiqua" w:hAnsi="Book Antiqua"/>
          <w:szCs w:val="22"/>
          <w:lang w:val="en-IN"/>
        </w:rPr>
        <w:tab/>
      </w:r>
    </w:p>
    <w:p w14:paraId="39FD01CC" w14:textId="77777777" w:rsidR="00E04DF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2A3295B3"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r>
      <w:r w:rsidR="00AE7862" w:rsidRPr="00AE7862">
        <w:rPr>
          <w:rFonts w:ascii="Book Antiqua" w:hAnsi="Book Antiqua"/>
          <w:szCs w:val="22"/>
          <w:lang w:val="en-IN"/>
        </w:rPr>
        <w:t>We understand that POWERGRID/ASP, as the case may be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w:t>
      </w:r>
      <w:r w:rsidR="007E0B9F" w:rsidRPr="002A339B">
        <w:rPr>
          <w:rFonts w:ascii="Book Antiqua" w:hAnsi="Book Antiqua"/>
          <w:b/>
          <w:bCs/>
          <w:szCs w:val="22"/>
          <w:lang w:val="en-IN"/>
        </w:rPr>
        <w:lastRenderedPageBreak/>
        <w:t xml:space="preserve">and unloading, Installation Charges, Type Test Charges, Training Charges, Customs Duty, GST for supply of Goods and Installation Services etc., as applicable] </w:t>
      </w:r>
      <w:r w:rsidRPr="002A33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Date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Place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9F707" w14:textId="77777777" w:rsidR="00B745DA" w:rsidRDefault="00B745DA" w:rsidP="00177A9C">
      <w:pPr>
        <w:spacing w:after="0" w:line="240" w:lineRule="auto"/>
      </w:pPr>
      <w:r>
        <w:separator/>
      </w:r>
    </w:p>
  </w:endnote>
  <w:endnote w:type="continuationSeparator" w:id="0">
    <w:p w14:paraId="0CFECB69" w14:textId="77777777" w:rsidR="00B745DA" w:rsidRDefault="00B745D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4A78B01D"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6CB22" w14:textId="77777777" w:rsidR="00B745DA" w:rsidRDefault="00B745DA" w:rsidP="00177A9C">
      <w:pPr>
        <w:spacing w:after="0" w:line="240" w:lineRule="auto"/>
      </w:pPr>
      <w:r>
        <w:separator/>
      </w:r>
    </w:p>
  </w:footnote>
  <w:footnote w:type="continuationSeparator" w:id="0">
    <w:p w14:paraId="290FECD5" w14:textId="77777777" w:rsidR="00B745DA" w:rsidRDefault="00B745D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5D543847"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8C4C0B">
      <w:rPr>
        <w:rFonts w:ascii="Book Antiqua" w:hAnsi="Book Antiqua"/>
      </w:rPr>
      <w:t>7</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844BD"/>
    <w:rsid w:val="00086448"/>
    <w:rsid w:val="000B143F"/>
    <w:rsid w:val="000B16EE"/>
    <w:rsid w:val="000B225E"/>
    <w:rsid w:val="000C0A1A"/>
    <w:rsid w:val="000D1D04"/>
    <w:rsid w:val="00122B21"/>
    <w:rsid w:val="00122D47"/>
    <w:rsid w:val="0014573A"/>
    <w:rsid w:val="001738BF"/>
    <w:rsid w:val="00177A9C"/>
    <w:rsid w:val="00195DAC"/>
    <w:rsid w:val="001A153C"/>
    <w:rsid w:val="001A5A6E"/>
    <w:rsid w:val="001A7CD8"/>
    <w:rsid w:val="001F0C19"/>
    <w:rsid w:val="00223578"/>
    <w:rsid w:val="00244A05"/>
    <w:rsid w:val="002616C3"/>
    <w:rsid w:val="00282296"/>
    <w:rsid w:val="002A339B"/>
    <w:rsid w:val="002B3E45"/>
    <w:rsid w:val="002E3CE6"/>
    <w:rsid w:val="003414B8"/>
    <w:rsid w:val="0038765E"/>
    <w:rsid w:val="003A117D"/>
    <w:rsid w:val="003C278F"/>
    <w:rsid w:val="003E21D6"/>
    <w:rsid w:val="003F2223"/>
    <w:rsid w:val="004557FD"/>
    <w:rsid w:val="00456533"/>
    <w:rsid w:val="004C3826"/>
    <w:rsid w:val="00501B73"/>
    <w:rsid w:val="00507949"/>
    <w:rsid w:val="00561483"/>
    <w:rsid w:val="00654F55"/>
    <w:rsid w:val="006643A3"/>
    <w:rsid w:val="006673E8"/>
    <w:rsid w:val="00673879"/>
    <w:rsid w:val="00697DFA"/>
    <w:rsid w:val="006A7E06"/>
    <w:rsid w:val="006C4635"/>
    <w:rsid w:val="00717D55"/>
    <w:rsid w:val="007275EF"/>
    <w:rsid w:val="007959FD"/>
    <w:rsid w:val="007B5A8C"/>
    <w:rsid w:val="007C0F84"/>
    <w:rsid w:val="007D0D68"/>
    <w:rsid w:val="007E0B9F"/>
    <w:rsid w:val="007E2AC6"/>
    <w:rsid w:val="007E5C84"/>
    <w:rsid w:val="007E6CF1"/>
    <w:rsid w:val="008340AE"/>
    <w:rsid w:val="00857111"/>
    <w:rsid w:val="00861ECD"/>
    <w:rsid w:val="00870EF3"/>
    <w:rsid w:val="00876F8F"/>
    <w:rsid w:val="0087779B"/>
    <w:rsid w:val="00896776"/>
    <w:rsid w:val="008B4A01"/>
    <w:rsid w:val="008C4C0B"/>
    <w:rsid w:val="0091540E"/>
    <w:rsid w:val="00952B1A"/>
    <w:rsid w:val="00A14317"/>
    <w:rsid w:val="00A7139D"/>
    <w:rsid w:val="00AC5E17"/>
    <w:rsid w:val="00AE7862"/>
    <w:rsid w:val="00B13C49"/>
    <w:rsid w:val="00B23C08"/>
    <w:rsid w:val="00B522C3"/>
    <w:rsid w:val="00B745DA"/>
    <w:rsid w:val="00B83C09"/>
    <w:rsid w:val="00BD13AD"/>
    <w:rsid w:val="00C119AD"/>
    <w:rsid w:val="00C2314E"/>
    <w:rsid w:val="00C746E7"/>
    <w:rsid w:val="00CC06B0"/>
    <w:rsid w:val="00CC54E9"/>
    <w:rsid w:val="00CE3AC2"/>
    <w:rsid w:val="00CE6553"/>
    <w:rsid w:val="00CF5D5B"/>
    <w:rsid w:val="00D071B7"/>
    <w:rsid w:val="00D3370F"/>
    <w:rsid w:val="00D36F12"/>
    <w:rsid w:val="00D624F0"/>
    <w:rsid w:val="00DA0824"/>
    <w:rsid w:val="00E04DFB"/>
    <w:rsid w:val="00E21126"/>
    <w:rsid w:val="00E3348D"/>
    <w:rsid w:val="00E510E2"/>
    <w:rsid w:val="00E779F0"/>
    <w:rsid w:val="00E81C8F"/>
    <w:rsid w:val="00E958D8"/>
    <w:rsid w:val="00EB1931"/>
    <w:rsid w:val="00EF22A3"/>
    <w:rsid w:val="00EF77C1"/>
    <w:rsid w:val="00F05B1E"/>
    <w:rsid w:val="00F27DC0"/>
    <w:rsid w:val="00F832B2"/>
    <w:rsid w:val="00F90B94"/>
    <w:rsid w:val="00F9190F"/>
    <w:rsid w:val="00F95E79"/>
    <w:rsid w:val="00FA4638"/>
    <w:rsid w:val="00FA67F7"/>
    <w:rsid w:val="00FC2A53"/>
    <w:rsid w:val="00FF676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428</Words>
  <Characters>2444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65</cp:revision>
  <cp:lastPrinted>2018-09-20T10:30:00Z</cp:lastPrinted>
  <dcterms:created xsi:type="dcterms:W3CDTF">2018-11-15T05:16:00Z</dcterms:created>
  <dcterms:modified xsi:type="dcterms:W3CDTF">2026-01-28T07:36:00Z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2025-06-16T11:11:11Z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d86120f7-71d4-47a2-bb0e-014690b4d3db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